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A07" w:rsidRPr="00606A07" w:rsidRDefault="00606A07" w:rsidP="00606A0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6A07" w:rsidRPr="00606A07" w:rsidRDefault="00606A07" w:rsidP="00606A07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606A07" w:rsidRPr="00606A07" w:rsidRDefault="00606A07" w:rsidP="00606A07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>«Детский сад комбинированного вида №23 «Малыш» г. Альметьевск»</w:t>
      </w:r>
    </w:p>
    <w:p w:rsidR="00606A07" w:rsidRPr="00606A07" w:rsidRDefault="00606A07" w:rsidP="00606A07">
      <w:pPr>
        <w:jc w:val="center"/>
        <w:rPr>
          <w:rFonts w:ascii="Calibri" w:eastAsia="Calibri" w:hAnsi="Calibri" w:cs="Times New Roman"/>
          <w:b/>
          <w:sz w:val="40"/>
          <w:szCs w:val="40"/>
        </w:rPr>
      </w:pPr>
    </w:p>
    <w:p w:rsidR="00606A07" w:rsidRPr="00606A07" w:rsidRDefault="00606A07" w:rsidP="00606A07">
      <w:pPr>
        <w:jc w:val="center"/>
        <w:rPr>
          <w:rFonts w:ascii="Calibri" w:eastAsia="Calibri" w:hAnsi="Calibri" w:cs="Times New Roman"/>
          <w:b/>
          <w:sz w:val="40"/>
          <w:szCs w:val="40"/>
        </w:rPr>
      </w:pPr>
    </w:p>
    <w:p w:rsidR="00606A07" w:rsidRPr="00606A07" w:rsidRDefault="00606A07" w:rsidP="00606A07">
      <w:pPr>
        <w:jc w:val="center"/>
        <w:rPr>
          <w:rFonts w:ascii="Calibri" w:eastAsia="Calibri" w:hAnsi="Calibri" w:cs="Times New Roman"/>
          <w:b/>
          <w:sz w:val="40"/>
          <w:szCs w:val="40"/>
        </w:rPr>
      </w:pPr>
    </w:p>
    <w:p w:rsidR="00606A07" w:rsidRPr="00606A07" w:rsidRDefault="00606A07" w:rsidP="00606A07">
      <w:pPr>
        <w:jc w:val="center"/>
        <w:rPr>
          <w:rFonts w:ascii="Calibri" w:eastAsia="Calibri" w:hAnsi="Calibri" w:cs="Times New Roman"/>
          <w:b/>
          <w:sz w:val="40"/>
          <w:szCs w:val="40"/>
        </w:rPr>
      </w:pPr>
    </w:p>
    <w:p w:rsidR="00606A07" w:rsidRPr="00606A07" w:rsidRDefault="00606A07" w:rsidP="00606A07">
      <w:pPr>
        <w:jc w:val="center"/>
        <w:rPr>
          <w:rFonts w:ascii="Calibri" w:eastAsia="Calibri" w:hAnsi="Calibri" w:cs="Times New Roman"/>
          <w:b/>
          <w:sz w:val="40"/>
          <w:szCs w:val="40"/>
        </w:rPr>
      </w:pPr>
    </w:p>
    <w:p w:rsidR="00606A07" w:rsidRPr="00606A07" w:rsidRDefault="00606A07" w:rsidP="00606A07">
      <w:pPr>
        <w:jc w:val="center"/>
        <w:rPr>
          <w:rFonts w:ascii="Calibri" w:eastAsia="Calibri" w:hAnsi="Calibri" w:cs="Times New Roman"/>
          <w:b/>
          <w:sz w:val="40"/>
          <w:szCs w:val="40"/>
        </w:rPr>
      </w:pPr>
    </w:p>
    <w:p w:rsidR="00606A07" w:rsidRPr="00606A07" w:rsidRDefault="00606A07" w:rsidP="00606A07">
      <w:pPr>
        <w:jc w:val="center"/>
        <w:rPr>
          <w:rFonts w:ascii="Calibri" w:eastAsia="Calibri" w:hAnsi="Calibri" w:cs="Times New Roman"/>
          <w:b/>
          <w:sz w:val="40"/>
          <w:szCs w:val="40"/>
        </w:rPr>
      </w:pPr>
      <w:r w:rsidRPr="00606A07">
        <w:rPr>
          <w:rFonts w:ascii="Calibri" w:eastAsia="Calibri" w:hAnsi="Calibri" w:cs="Times New Roman"/>
          <w:b/>
          <w:sz w:val="40"/>
          <w:szCs w:val="40"/>
        </w:rPr>
        <w:t>Выступление на родительском собрании на тему:</w:t>
      </w:r>
    </w:p>
    <w:p w:rsidR="00606A07" w:rsidRPr="00606A07" w:rsidRDefault="00606A07" w:rsidP="00606A07">
      <w:pPr>
        <w:jc w:val="center"/>
        <w:rPr>
          <w:rFonts w:ascii="Calibri" w:eastAsia="Calibri" w:hAnsi="Calibri" w:cs="Times New Roman"/>
          <w:b/>
          <w:sz w:val="40"/>
          <w:szCs w:val="40"/>
        </w:rPr>
      </w:pPr>
      <w:r w:rsidRPr="00606A07">
        <w:rPr>
          <w:rFonts w:ascii="Calibri" w:eastAsia="Calibri" w:hAnsi="Calibri" w:cs="Times New Roman"/>
          <w:b/>
          <w:sz w:val="40"/>
          <w:szCs w:val="40"/>
        </w:rPr>
        <w:t>«Использование УМК в обучении детей татарскому языку»</w:t>
      </w:r>
    </w:p>
    <w:p w:rsidR="00606A07" w:rsidRPr="00606A07" w:rsidRDefault="00606A07" w:rsidP="00606A07">
      <w:pPr>
        <w:jc w:val="center"/>
        <w:rPr>
          <w:rFonts w:ascii="Calibri" w:eastAsia="Calibri" w:hAnsi="Calibri" w:cs="Times New Roman"/>
          <w:sz w:val="36"/>
          <w:szCs w:val="36"/>
        </w:rPr>
      </w:pPr>
    </w:p>
    <w:p w:rsidR="00606A07" w:rsidRPr="00606A07" w:rsidRDefault="00606A07" w:rsidP="00606A07">
      <w:pPr>
        <w:rPr>
          <w:rFonts w:ascii="Calibri" w:eastAsia="Calibri" w:hAnsi="Calibri" w:cs="Times New Roman"/>
          <w:sz w:val="36"/>
          <w:szCs w:val="36"/>
        </w:rPr>
      </w:pPr>
    </w:p>
    <w:p w:rsidR="00606A07" w:rsidRPr="00606A07" w:rsidRDefault="00606A07" w:rsidP="00606A07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                                       Воспитатель по обучению татарскому языку</w:t>
      </w:r>
    </w:p>
    <w:p w:rsidR="00606A07" w:rsidRPr="00606A07" w:rsidRDefault="00606A07" w:rsidP="00606A07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Pr="00606A07">
        <w:rPr>
          <w:rFonts w:ascii="Calibri" w:eastAsia="Calibri" w:hAnsi="Calibri" w:cs="Times New Roman"/>
          <w:sz w:val="28"/>
          <w:szCs w:val="28"/>
        </w:rPr>
        <w:t>Мубаракшина</w:t>
      </w:r>
      <w:proofErr w:type="spellEnd"/>
      <w:r w:rsidRPr="00606A07">
        <w:rPr>
          <w:rFonts w:ascii="Calibri" w:eastAsia="Calibri" w:hAnsi="Calibri" w:cs="Times New Roman"/>
          <w:sz w:val="28"/>
          <w:szCs w:val="28"/>
        </w:rPr>
        <w:t xml:space="preserve"> Г.М.</w:t>
      </w:r>
    </w:p>
    <w:p w:rsidR="00606A07" w:rsidRPr="00606A07" w:rsidRDefault="00606A07" w:rsidP="00606A07">
      <w:pPr>
        <w:jc w:val="center"/>
        <w:rPr>
          <w:rFonts w:ascii="Calibri" w:eastAsia="Calibri" w:hAnsi="Calibri" w:cs="Times New Roman"/>
          <w:sz w:val="36"/>
          <w:szCs w:val="36"/>
        </w:rPr>
      </w:pPr>
    </w:p>
    <w:p w:rsidR="00606A07" w:rsidRPr="00606A07" w:rsidRDefault="00606A07" w:rsidP="00606A07">
      <w:pPr>
        <w:jc w:val="center"/>
        <w:rPr>
          <w:rFonts w:ascii="Calibri" w:eastAsia="Calibri" w:hAnsi="Calibri" w:cs="Times New Roman"/>
          <w:sz w:val="36"/>
          <w:szCs w:val="36"/>
        </w:rPr>
      </w:pPr>
    </w:p>
    <w:p w:rsidR="00606A07" w:rsidRPr="00606A07" w:rsidRDefault="00606A07" w:rsidP="00606A07">
      <w:pPr>
        <w:rPr>
          <w:rFonts w:ascii="Calibri" w:eastAsia="Calibri" w:hAnsi="Calibri" w:cs="Times New Roman"/>
          <w:sz w:val="36"/>
          <w:szCs w:val="36"/>
        </w:rPr>
      </w:pPr>
    </w:p>
    <w:p w:rsidR="00606A07" w:rsidRPr="00606A07" w:rsidRDefault="00606A07" w:rsidP="00606A07">
      <w:pPr>
        <w:rPr>
          <w:rFonts w:ascii="Calibri" w:eastAsia="Calibri" w:hAnsi="Calibri" w:cs="Times New Roman"/>
          <w:sz w:val="36"/>
          <w:szCs w:val="36"/>
        </w:rPr>
      </w:pPr>
    </w:p>
    <w:p w:rsidR="00606A07" w:rsidRPr="00606A07" w:rsidRDefault="00606A07" w:rsidP="00606A07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606A07">
        <w:rPr>
          <w:rFonts w:ascii="Calibri" w:eastAsia="Calibri" w:hAnsi="Calibri" w:cs="Times New Roman"/>
          <w:sz w:val="36"/>
          <w:szCs w:val="36"/>
        </w:rPr>
        <w:t xml:space="preserve"> </w:t>
      </w:r>
      <w:r w:rsidRPr="00606A07">
        <w:rPr>
          <w:rFonts w:ascii="Calibri" w:eastAsia="Calibri" w:hAnsi="Calibri" w:cs="Times New Roman"/>
          <w:sz w:val="28"/>
          <w:szCs w:val="28"/>
        </w:rPr>
        <w:t>Альметьевск,2015- 2016 уч. год</w:t>
      </w:r>
    </w:p>
    <w:p w:rsidR="00606A07" w:rsidRPr="00606A07" w:rsidRDefault="00606A07" w:rsidP="00606A07">
      <w:pPr>
        <w:spacing w:line="36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606A07">
        <w:rPr>
          <w:rFonts w:ascii="Calibri" w:eastAsia="Calibri" w:hAnsi="Calibri" w:cs="Times New Roman"/>
          <w:b/>
          <w:sz w:val="28"/>
          <w:szCs w:val="28"/>
        </w:rPr>
        <w:lastRenderedPageBreak/>
        <w:t>Уважаемые родители!</w:t>
      </w:r>
    </w:p>
    <w:p w:rsidR="00606A07" w:rsidRPr="00606A07" w:rsidRDefault="00606A07" w:rsidP="00606A07">
      <w:pPr>
        <w:spacing w:after="4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        Вопросы, связанные с обучением второму языку</w:t>
      </w:r>
    </w:p>
    <w:p w:rsidR="00606A07" w:rsidRPr="00606A07" w:rsidRDefault="00606A07" w:rsidP="00606A07">
      <w:pPr>
        <w:spacing w:after="4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>дошкольников являются сегодня предметом широких дискуссий, поскольку, раннее детство (4г) рассматривается специалистами как наиболее благоприятный период для овладения языками (</w:t>
      </w:r>
      <w:proofErr w:type="spellStart"/>
      <w:r w:rsidRPr="00606A07">
        <w:rPr>
          <w:rFonts w:ascii="Calibri" w:eastAsia="Calibri" w:hAnsi="Calibri" w:cs="Times New Roman"/>
          <w:sz w:val="28"/>
          <w:szCs w:val="28"/>
        </w:rPr>
        <w:t>Е.И.Негневицкая</w:t>
      </w:r>
      <w:proofErr w:type="spellEnd"/>
      <w:r w:rsidRPr="00606A07">
        <w:rPr>
          <w:rFonts w:ascii="Calibri" w:eastAsia="Calibri" w:hAnsi="Calibri" w:cs="Times New Roman"/>
          <w:sz w:val="28"/>
          <w:szCs w:val="28"/>
        </w:rPr>
        <w:t xml:space="preserve">, В.С. Мухина, </w:t>
      </w:r>
      <w:proofErr w:type="spellStart"/>
      <w:r w:rsidRPr="00606A07">
        <w:rPr>
          <w:rFonts w:ascii="Calibri" w:eastAsia="Calibri" w:hAnsi="Calibri" w:cs="Times New Roman"/>
          <w:sz w:val="28"/>
          <w:szCs w:val="28"/>
        </w:rPr>
        <w:t>Н.Д.Гальская</w:t>
      </w:r>
      <w:proofErr w:type="spellEnd"/>
      <w:r w:rsidRPr="00606A07">
        <w:rPr>
          <w:rFonts w:ascii="Calibri" w:eastAsia="Calibri" w:hAnsi="Calibri" w:cs="Times New Roman"/>
          <w:sz w:val="28"/>
          <w:szCs w:val="28"/>
        </w:rPr>
        <w:t xml:space="preserve">, </w:t>
      </w:r>
      <w:proofErr w:type="spellStart"/>
      <w:r w:rsidRPr="00606A07">
        <w:rPr>
          <w:rFonts w:ascii="Calibri" w:eastAsia="Calibri" w:hAnsi="Calibri" w:cs="Times New Roman"/>
          <w:sz w:val="28"/>
          <w:szCs w:val="28"/>
        </w:rPr>
        <w:t>З.Я.Футерман</w:t>
      </w:r>
      <w:proofErr w:type="spellEnd"/>
      <w:r w:rsidRPr="00606A07">
        <w:rPr>
          <w:rFonts w:ascii="Calibri" w:eastAsia="Calibri" w:hAnsi="Calibri" w:cs="Times New Roman"/>
          <w:sz w:val="28"/>
          <w:szCs w:val="28"/>
        </w:rPr>
        <w:t xml:space="preserve"> и </w:t>
      </w:r>
      <w:proofErr w:type="spellStart"/>
      <w:proofErr w:type="gramStart"/>
      <w:r w:rsidRPr="00606A07">
        <w:rPr>
          <w:rFonts w:ascii="Calibri" w:eastAsia="Calibri" w:hAnsi="Calibri" w:cs="Times New Roman"/>
          <w:sz w:val="28"/>
          <w:szCs w:val="28"/>
        </w:rPr>
        <w:t>др</w:t>
      </w:r>
      <w:proofErr w:type="spellEnd"/>
      <w:proofErr w:type="gramEnd"/>
      <w:r w:rsidRPr="00606A07">
        <w:rPr>
          <w:rFonts w:ascii="Calibri" w:eastAsia="Calibri" w:hAnsi="Calibri" w:cs="Times New Roman"/>
          <w:sz w:val="28"/>
          <w:szCs w:val="28"/>
        </w:rPr>
        <w:t>). Однако, как показывает практика, процесс обучения татарскому языку дошкольников не принес пока должных результатов в силу разных причин:</w:t>
      </w:r>
    </w:p>
    <w:p w:rsidR="00606A07" w:rsidRPr="00606A07" w:rsidRDefault="00606A07" w:rsidP="00606A07">
      <w:pPr>
        <w:spacing w:after="4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>-  Язык обучался как филологическая наука, а не как средство общения,</w:t>
      </w:r>
    </w:p>
    <w:p w:rsidR="00606A07" w:rsidRPr="00606A07" w:rsidRDefault="00606A07" w:rsidP="00606A07">
      <w:pPr>
        <w:spacing w:after="4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- детям  давали  много знаний, но личностного подхода к ребенку не было, </w:t>
      </w:r>
    </w:p>
    <w:p w:rsidR="00606A07" w:rsidRPr="00606A07" w:rsidRDefault="00606A07" w:rsidP="00606A07">
      <w:pPr>
        <w:spacing w:after="4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>- не  была разработана программа, составленная с учетом преемственности между детским садом и школой;</w:t>
      </w:r>
    </w:p>
    <w:p w:rsidR="00606A07" w:rsidRPr="00606A07" w:rsidRDefault="00606A07" w:rsidP="00606A07">
      <w:pPr>
        <w:spacing w:after="4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>-   отсутствие   должного методического обеспечения.</w:t>
      </w:r>
    </w:p>
    <w:p w:rsidR="00606A07" w:rsidRPr="00606A07" w:rsidRDefault="00606A07" w:rsidP="00606A07">
      <w:pPr>
        <w:spacing w:after="4"/>
        <w:ind w:left="-540" w:firstLine="540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     Сама практика выдвигала необходимость обновления </w:t>
      </w:r>
    </w:p>
    <w:p w:rsidR="00606A07" w:rsidRPr="00606A07" w:rsidRDefault="00606A07" w:rsidP="00606A07">
      <w:pPr>
        <w:spacing w:after="4"/>
        <w:jc w:val="both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содержания обучения, искать новые формы, методы и технологии. </w:t>
      </w:r>
    </w:p>
    <w:p w:rsidR="00606A07" w:rsidRPr="00606A07" w:rsidRDefault="00606A07" w:rsidP="00606A07">
      <w:pPr>
        <w:spacing w:after="4"/>
        <w:ind w:left="-540" w:firstLine="540"/>
        <w:jc w:val="both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     </w:t>
      </w:r>
      <w:proofErr w:type="gramStart"/>
      <w:r w:rsidRPr="00606A07">
        <w:rPr>
          <w:rFonts w:ascii="Calibri" w:eastAsia="Calibri" w:hAnsi="Calibri" w:cs="Times New Roman"/>
          <w:sz w:val="28"/>
          <w:szCs w:val="28"/>
        </w:rPr>
        <w:t>Тогда   в целях реализации первоочередных мероприятий Стратегия образования в Республике Татарстан на 2011-2015 годы  «Кил</w:t>
      </w:r>
      <w:r w:rsidRPr="00606A07">
        <w:rPr>
          <w:rFonts w:ascii="Calibri" w:eastAsia="Calibri" w:hAnsi="Calibri" w:cs="Times New Roman"/>
          <w:sz w:val="28"/>
          <w:szCs w:val="28"/>
          <w:lang w:val="tt-RU"/>
        </w:rPr>
        <w:t xml:space="preserve">әчәк”- “Будущее”, утвержденной постановлением Кабинета Министров Республики Татарстан была сформирована творческая группа по разработке новых образовательных технологий изучения родного языка и культуры своего народа с использованием мультимедейных ресурсов и учебно - методического комплекта по обучению  татарскому языку в дошкольных образовательных учреждениях. </w:t>
      </w:r>
      <w:proofErr w:type="gramEnd"/>
    </w:p>
    <w:p w:rsidR="00606A07" w:rsidRPr="00606A07" w:rsidRDefault="00606A07" w:rsidP="00606A07">
      <w:pPr>
        <w:spacing w:after="4"/>
        <w:ind w:left="-540" w:firstLine="540"/>
        <w:jc w:val="both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            В состав разработчиков вошли 8 воспитателей по обучению детей татарскому языку дошкольных образовательных учреждений города Набережные Челны.   Руководила творческой группой кандидат педагогических наук, доцент  кафедры Института развития образования </w:t>
      </w:r>
      <w:proofErr w:type="spellStart"/>
      <w:r w:rsidRPr="00606A07">
        <w:rPr>
          <w:rFonts w:ascii="Calibri" w:eastAsia="Calibri" w:hAnsi="Calibri" w:cs="Times New Roman"/>
          <w:sz w:val="28"/>
          <w:szCs w:val="28"/>
        </w:rPr>
        <w:t>Зарипова</w:t>
      </w:r>
      <w:proofErr w:type="spellEnd"/>
      <w:r w:rsidRPr="00606A07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606A07">
        <w:rPr>
          <w:rFonts w:ascii="Calibri" w:eastAsia="Calibri" w:hAnsi="Calibri" w:cs="Times New Roman"/>
          <w:sz w:val="28"/>
          <w:szCs w:val="28"/>
        </w:rPr>
        <w:t>Зифа</w:t>
      </w:r>
      <w:proofErr w:type="spellEnd"/>
      <w:r w:rsidRPr="00606A07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606A07">
        <w:rPr>
          <w:rFonts w:ascii="Calibri" w:eastAsia="Calibri" w:hAnsi="Calibri" w:cs="Times New Roman"/>
          <w:sz w:val="28"/>
          <w:szCs w:val="28"/>
        </w:rPr>
        <w:t>Мирхатовна</w:t>
      </w:r>
      <w:proofErr w:type="spellEnd"/>
      <w:r w:rsidRPr="00606A07">
        <w:rPr>
          <w:rFonts w:ascii="Calibri" w:eastAsia="Calibri" w:hAnsi="Calibri" w:cs="Times New Roman"/>
          <w:sz w:val="28"/>
          <w:szCs w:val="28"/>
        </w:rPr>
        <w:t xml:space="preserve">.               </w:t>
      </w:r>
    </w:p>
    <w:p w:rsidR="00606A07" w:rsidRPr="00606A07" w:rsidRDefault="00606A07" w:rsidP="00606A07">
      <w:pPr>
        <w:spacing w:after="4"/>
        <w:ind w:left="-540" w:firstLine="540"/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>В учебно - методический комплект «Учимся говорить по-татарски»,  вошли:</w:t>
      </w:r>
    </w:p>
    <w:p w:rsidR="00606A07" w:rsidRPr="00606A07" w:rsidRDefault="00606A07" w:rsidP="00606A07">
      <w:pPr>
        <w:numPr>
          <w:ilvl w:val="0"/>
          <w:numId w:val="1"/>
        </w:numPr>
        <w:tabs>
          <w:tab w:val="num" w:pos="-180"/>
        </w:tabs>
        <w:spacing w:after="4" w:line="240" w:lineRule="auto"/>
        <w:ind w:left="-540"/>
        <w:jc w:val="both"/>
        <w:rPr>
          <w:rFonts w:ascii="Calibri" w:eastAsia="Calibri" w:hAnsi="Calibri" w:cs="Times New Roman"/>
          <w:bCs/>
          <w:sz w:val="28"/>
          <w:szCs w:val="28"/>
        </w:rPr>
      </w:pPr>
      <w:r w:rsidRPr="00606A07">
        <w:rPr>
          <w:rFonts w:ascii="Calibri" w:eastAsia="Calibri" w:hAnsi="Calibri" w:cs="Times New Roman"/>
          <w:bCs/>
          <w:sz w:val="28"/>
          <w:szCs w:val="28"/>
        </w:rPr>
        <w:t>Методические  пособия  (тематические, календарные планы, материалы диагностики)</w:t>
      </w:r>
    </w:p>
    <w:p w:rsidR="00606A07" w:rsidRPr="00606A07" w:rsidRDefault="00606A07" w:rsidP="00606A07">
      <w:pPr>
        <w:numPr>
          <w:ilvl w:val="0"/>
          <w:numId w:val="1"/>
        </w:numPr>
        <w:tabs>
          <w:tab w:val="num" w:pos="-180"/>
        </w:tabs>
        <w:spacing w:after="4" w:line="240" w:lineRule="auto"/>
        <w:ind w:left="-540"/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 Рабочие тетради для детей дошкольного возраста.</w:t>
      </w:r>
    </w:p>
    <w:p w:rsidR="00606A07" w:rsidRPr="00606A07" w:rsidRDefault="00606A07" w:rsidP="00606A07">
      <w:pPr>
        <w:spacing w:after="4"/>
        <w:ind w:left="-540"/>
        <w:jc w:val="both"/>
        <w:rPr>
          <w:rFonts w:ascii="Calibri" w:eastAsia="Calibri" w:hAnsi="Calibri" w:cs="Times New Roman"/>
          <w:sz w:val="28"/>
          <w:szCs w:val="28"/>
          <w:lang w:val="tt-RU"/>
        </w:rPr>
      </w:pPr>
      <w:r w:rsidRPr="00606A07">
        <w:rPr>
          <w:rFonts w:ascii="Calibri" w:eastAsia="Calibri" w:hAnsi="Calibri" w:cs="Times New Roman"/>
          <w:sz w:val="28"/>
          <w:szCs w:val="28"/>
        </w:rPr>
        <w:t>3.   Комплекты аудиоматериалов.</w:t>
      </w:r>
    </w:p>
    <w:p w:rsidR="00606A07" w:rsidRPr="00606A07" w:rsidRDefault="00606A07" w:rsidP="00606A07">
      <w:pPr>
        <w:spacing w:after="4"/>
        <w:ind w:left="-540"/>
        <w:jc w:val="both"/>
        <w:rPr>
          <w:rFonts w:ascii="Calibri" w:eastAsia="Calibri" w:hAnsi="Calibri" w:cs="Times New Roman"/>
          <w:sz w:val="28"/>
          <w:szCs w:val="28"/>
          <w:lang w:val="tt-RU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 4. Комплекты видеоматериалов,</w:t>
      </w:r>
    </w:p>
    <w:p w:rsidR="00606A07" w:rsidRPr="00606A07" w:rsidRDefault="00606A07" w:rsidP="00606A07">
      <w:pPr>
        <w:spacing w:after="4"/>
        <w:ind w:left="-540"/>
        <w:jc w:val="both"/>
        <w:rPr>
          <w:rFonts w:ascii="Calibri" w:eastAsia="Calibri" w:hAnsi="Calibri" w:cs="Times New Roman"/>
          <w:sz w:val="28"/>
          <w:szCs w:val="28"/>
          <w:lang w:val="tt-RU"/>
        </w:rPr>
      </w:pPr>
      <w:r w:rsidRPr="00606A07">
        <w:rPr>
          <w:rFonts w:ascii="Calibri" w:eastAsia="Calibri" w:hAnsi="Calibri" w:cs="Times New Roman"/>
          <w:sz w:val="28"/>
          <w:szCs w:val="28"/>
          <w:lang w:val="tt-RU"/>
        </w:rPr>
        <w:t xml:space="preserve"> 5. Наглядные пособия:  демонстрационный и  раздаточный.</w:t>
      </w:r>
    </w:p>
    <w:p w:rsidR="00606A07" w:rsidRPr="00606A07" w:rsidRDefault="00606A07" w:rsidP="00606A07">
      <w:pPr>
        <w:spacing w:after="4"/>
        <w:ind w:left="-540"/>
        <w:jc w:val="both"/>
        <w:rPr>
          <w:rFonts w:ascii="Calibri" w:eastAsia="Calibri" w:hAnsi="Calibri" w:cs="Times New Roman"/>
          <w:sz w:val="28"/>
          <w:szCs w:val="28"/>
          <w:lang w:val="tt-RU"/>
        </w:rPr>
      </w:pPr>
      <w:r w:rsidRPr="00606A07">
        <w:rPr>
          <w:rFonts w:ascii="Calibri" w:eastAsia="Calibri" w:hAnsi="Calibri" w:cs="Times New Roman"/>
          <w:sz w:val="28"/>
          <w:szCs w:val="28"/>
          <w:lang w:val="tt-RU"/>
        </w:rPr>
        <w:t xml:space="preserve"> 6. Материалы к театрализованным играм и игровым ситуациям.</w:t>
      </w:r>
    </w:p>
    <w:p w:rsidR="00606A07" w:rsidRPr="00606A07" w:rsidRDefault="00606A07" w:rsidP="00606A07">
      <w:pPr>
        <w:spacing w:after="4"/>
        <w:ind w:left="-540"/>
        <w:jc w:val="both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 7. Игрушки  и муляжи.</w:t>
      </w:r>
    </w:p>
    <w:p w:rsidR="00606A07" w:rsidRPr="00606A07" w:rsidRDefault="00606A07" w:rsidP="00606A07">
      <w:pPr>
        <w:spacing w:after="4"/>
        <w:ind w:left="-540" w:firstLine="540"/>
        <w:jc w:val="both"/>
        <w:rPr>
          <w:rFonts w:ascii="Calibri" w:eastAsia="Calibri" w:hAnsi="Calibri" w:cs="Times New Roman"/>
          <w:bCs/>
          <w:sz w:val="28"/>
          <w:szCs w:val="28"/>
        </w:rPr>
      </w:pPr>
      <w:r w:rsidRPr="00606A07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Pr="00606A07">
        <w:rPr>
          <w:rFonts w:ascii="Calibri" w:eastAsia="Calibri" w:hAnsi="Calibri" w:cs="Times New Roman"/>
          <w:bCs/>
          <w:sz w:val="28"/>
          <w:szCs w:val="28"/>
        </w:rPr>
        <w:t xml:space="preserve">Программа по обучению татарскому языку состоит из проектов: </w:t>
      </w:r>
    </w:p>
    <w:p w:rsidR="00606A07" w:rsidRPr="00606A07" w:rsidRDefault="00606A07" w:rsidP="00606A07">
      <w:pPr>
        <w:spacing w:after="4"/>
        <w:ind w:left="-540"/>
        <w:jc w:val="both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bCs/>
          <w:sz w:val="28"/>
          <w:szCs w:val="28"/>
        </w:rPr>
        <w:lastRenderedPageBreak/>
        <w:t xml:space="preserve"> </w:t>
      </w:r>
      <w:r w:rsidRPr="00606A07">
        <w:rPr>
          <w:rFonts w:ascii="Calibri" w:eastAsia="Calibri" w:hAnsi="Calibri" w:cs="Times New Roman"/>
          <w:sz w:val="28"/>
          <w:szCs w:val="28"/>
        </w:rPr>
        <w:t xml:space="preserve">« Мой дом» - средний возраст, « Растем, играя»- старший возраст, </w:t>
      </w:r>
    </w:p>
    <w:p w:rsidR="00606A07" w:rsidRPr="00606A07" w:rsidRDefault="00606A07" w:rsidP="00606A07">
      <w:pPr>
        <w:spacing w:after="4"/>
        <w:ind w:left="-540"/>
        <w:jc w:val="both"/>
        <w:rPr>
          <w:rFonts w:ascii="Calibri" w:eastAsia="Calibri" w:hAnsi="Calibri" w:cs="Times New Roman"/>
          <w:bCs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 « Мы уже большие - скоро пойдем в школу»- подготовительный к школе возраст.                                                                                                   </w:t>
      </w:r>
    </w:p>
    <w:p w:rsidR="00606A07" w:rsidRPr="00606A07" w:rsidRDefault="00606A07" w:rsidP="00606A07">
      <w:pPr>
        <w:spacing w:after="4"/>
        <w:ind w:left="-540"/>
        <w:jc w:val="both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     Разработан  лексический минимум по курсу обучения татарскому языку: средний возраст – 62 слово, старший возраст – 107 слов, подготовительная к школе группа -167 слов.</w:t>
      </w:r>
    </w:p>
    <w:p w:rsidR="00606A07" w:rsidRPr="00606A07" w:rsidRDefault="00606A07" w:rsidP="00606A07">
      <w:pPr>
        <w:spacing w:after="4"/>
        <w:ind w:left="-540" w:firstLine="900"/>
        <w:jc w:val="both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 Рабочая тетрадь является одним из основных  компонентов учебно-методического комплекта «Учимся говорить по-татарски», предназначенного для детей среднего (4-5лет), старшего (5-6лет) и подготовительного дошкольного возраста (6-7 лет).</w:t>
      </w:r>
    </w:p>
    <w:p w:rsidR="00606A07" w:rsidRPr="00606A07" w:rsidRDefault="00606A07" w:rsidP="00606A07">
      <w:pPr>
        <w:spacing w:after="4"/>
        <w:ind w:left="-540" w:firstLine="900"/>
        <w:jc w:val="both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>Познавательно-занимательные странички творческой тетради помогают:</w:t>
      </w:r>
    </w:p>
    <w:p w:rsidR="00606A07" w:rsidRPr="00606A07" w:rsidRDefault="00606A07" w:rsidP="00606A07">
      <w:pPr>
        <w:spacing w:after="4"/>
        <w:ind w:firstLine="360"/>
        <w:jc w:val="both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- </w:t>
      </w:r>
      <w:r w:rsidRPr="00606A07">
        <w:rPr>
          <w:rFonts w:ascii="Calibri" w:eastAsia="Calibri" w:hAnsi="Calibri" w:cs="Times New Roman"/>
          <w:b/>
          <w:sz w:val="28"/>
          <w:szCs w:val="28"/>
        </w:rPr>
        <w:t>детям</w:t>
      </w:r>
      <w:r w:rsidRPr="00606A07">
        <w:rPr>
          <w:rFonts w:ascii="Calibri" w:eastAsia="Calibri" w:hAnsi="Calibri" w:cs="Times New Roman"/>
          <w:sz w:val="28"/>
          <w:szCs w:val="28"/>
        </w:rPr>
        <w:t xml:space="preserve"> запоминать слова татарского языка, правильно употреблять их в словосочетании, в предложении, выйти на общение, на предложенную тему по образцу воспитателя;</w:t>
      </w:r>
    </w:p>
    <w:p w:rsidR="00606A07" w:rsidRPr="00606A07" w:rsidRDefault="00606A07" w:rsidP="00606A07">
      <w:pPr>
        <w:spacing w:after="4"/>
        <w:ind w:firstLine="360"/>
        <w:jc w:val="both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- </w:t>
      </w:r>
      <w:r w:rsidRPr="00606A07">
        <w:rPr>
          <w:rFonts w:ascii="Calibri" w:eastAsia="Calibri" w:hAnsi="Calibri" w:cs="Times New Roman"/>
          <w:b/>
          <w:sz w:val="28"/>
          <w:szCs w:val="28"/>
        </w:rPr>
        <w:t>воспитателю по обучению детей татарскому языку</w:t>
      </w:r>
      <w:r w:rsidRPr="00606A07">
        <w:rPr>
          <w:rFonts w:ascii="Calibri" w:eastAsia="Calibri" w:hAnsi="Calibri" w:cs="Times New Roman"/>
          <w:sz w:val="28"/>
          <w:szCs w:val="28"/>
        </w:rPr>
        <w:t xml:space="preserve"> закреплять материал, вовремя определять и своевременно устранять ошибки;</w:t>
      </w:r>
    </w:p>
    <w:p w:rsidR="00606A07" w:rsidRPr="00606A07" w:rsidRDefault="00606A07" w:rsidP="00606A07">
      <w:pPr>
        <w:spacing w:after="4"/>
        <w:ind w:firstLine="360"/>
        <w:jc w:val="both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- </w:t>
      </w:r>
      <w:r w:rsidRPr="00606A07">
        <w:rPr>
          <w:rFonts w:ascii="Calibri" w:eastAsia="Calibri" w:hAnsi="Calibri" w:cs="Times New Roman"/>
          <w:b/>
          <w:sz w:val="28"/>
          <w:szCs w:val="28"/>
        </w:rPr>
        <w:t>воспитателям групп</w:t>
      </w:r>
      <w:r w:rsidRPr="00606A07">
        <w:rPr>
          <w:rFonts w:ascii="Calibri" w:eastAsia="Calibri" w:hAnsi="Calibri" w:cs="Times New Roman"/>
          <w:sz w:val="28"/>
          <w:szCs w:val="28"/>
        </w:rPr>
        <w:t xml:space="preserve"> использовать пройденный материал в интеграции образовательных областей (познание, социализация, коммуникация), используя сюжеты и содержание тематических листов рабочей тетради;</w:t>
      </w:r>
    </w:p>
    <w:p w:rsidR="00606A07" w:rsidRPr="00606A07" w:rsidRDefault="00606A07" w:rsidP="00606A07">
      <w:pPr>
        <w:spacing w:after="4"/>
        <w:ind w:firstLine="360"/>
        <w:jc w:val="both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>-</w:t>
      </w:r>
      <w:r w:rsidRPr="00606A07">
        <w:rPr>
          <w:rFonts w:ascii="Calibri" w:eastAsia="Calibri" w:hAnsi="Calibri" w:cs="Times New Roman"/>
          <w:b/>
          <w:sz w:val="28"/>
          <w:szCs w:val="28"/>
        </w:rPr>
        <w:t xml:space="preserve"> родителям</w:t>
      </w:r>
      <w:r w:rsidRPr="00606A07">
        <w:rPr>
          <w:rFonts w:ascii="Calibri" w:eastAsia="Calibri" w:hAnsi="Calibri" w:cs="Times New Roman"/>
          <w:sz w:val="28"/>
          <w:szCs w:val="28"/>
        </w:rPr>
        <w:t xml:space="preserve"> более грамотно и продуктивно заниматься с ребенком, активно включиться в процесс обучения и развития своего малыша в сотрудничестве с педагогами детского сада.</w:t>
      </w:r>
    </w:p>
    <w:p w:rsidR="00606A07" w:rsidRPr="00606A07" w:rsidRDefault="00606A07" w:rsidP="00606A07">
      <w:pPr>
        <w:spacing w:after="4"/>
        <w:ind w:left="-540" w:firstLine="900"/>
        <w:jc w:val="both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>В рабочей тетради даны задания на называния и сравнения предметов; на определение их величины, размера, количества, цвета; на составление развивающего диалога.</w:t>
      </w:r>
    </w:p>
    <w:p w:rsidR="00606A07" w:rsidRPr="00606A07" w:rsidRDefault="00606A07" w:rsidP="00606A07">
      <w:pPr>
        <w:spacing w:after="4"/>
        <w:ind w:left="-540" w:firstLine="900"/>
        <w:jc w:val="both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>Аудиозаписи помогают ребенку правильно произносить и усваивать лексику, поддерживать интерес к занятиям.</w:t>
      </w:r>
    </w:p>
    <w:p w:rsidR="00606A07" w:rsidRPr="00606A07" w:rsidRDefault="00606A07" w:rsidP="00606A07">
      <w:pPr>
        <w:spacing w:after="4"/>
        <w:ind w:left="-540" w:firstLine="900"/>
        <w:jc w:val="both"/>
        <w:rPr>
          <w:rFonts w:ascii="Calibri" w:eastAsia="Calibri" w:hAnsi="Calibri" w:cs="Times New Roman"/>
          <w:sz w:val="28"/>
          <w:szCs w:val="28"/>
        </w:rPr>
      </w:pPr>
      <w:r w:rsidRPr="00606A07">
        <w:rPr>
          <w:rFonts w:ascii="Calibri" w:eastAsia="Calibri" w:hAnsi="Calibri" w:cs="Times New Roman"/>
          <w:sz w:val="28"/>
          <w:szCs w:val="28"/>
        </w:rPr>
        <w:t xml:space="preserve">Интерактивная доска способствует передаче информации в понятной и привлекательной форме, а новизна работы вызывает повышенный интерес и усиливает мотивацию к занятиям. </w:t>
      </w:r>
    </w:p>
    <w:p w:rsidR="00606A07" w:rsidRPr="00606A07" w:rsidRDefault="00606A07" w:rsidP="00606A07">
      <w:pPr>
        <w:spacing w:after="4"/>
        <w:jc w:val="both"/>
        <w:rPr>
          <w:rFonts w:ascii="Calibri" w:eastAsia="Calibri" w:hAnsi="Calibri" w:cs="Times New Roman"/>
          <w:sz w:val="28"/>
          <w:szCs w:val="28"/>
        </w:rPr>
      </w:pPr>
    </w:p>
    <w:p w:rsidR="00606A07" w:rsidRPr="00606A07" w:rsidRDefault="00606A07" w:rsidP="00606A0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6A07" w:rsidRPr="00606A07" w:rsidRDefault="00606A07" w:rsidP="00606A07">
      <w:pPr>
        <w:rPr>
          <w:rFonts w:ascii="Calibri" w:eastAsia="Calibri" w:hAnsi="Calibri" w:cs="Times New Roman"/>
          <w:sz w:val="28"/>
          <w:szCs w:val="28"/>
        </w:rPr>
      </w:pPr>
    </w:p>
    <w:p w:rsidR="00606A07" w:rsidRPr="00606A07" w:rsidRDefault="00606A07" w:rsidP="00606A07">
      <w:pPr>
        <w:rPr>
          <w:rFonts w:ascii="Calibri" w:eastAsia="Calibri" w:hAnsi="Calibri" w:cs="Times New Roman"/>
          <w:sz w:val="28"/>
          <w:szCs w:val="28"/>
        </w:rPr>
      </w:pPr>
    </w:p>
    <w:p w:rsidR="00606A07" w:rsidRPr="00606A07" w:rsidRDefault="00606A07" w:rsidP="00606A07">
      <w:pPr>
        <w:rPr>
          <w:rFonts w:ascii="Calibri" w:eastAsia="Calibri" w:hAnsi="Calibri" w:cs="Times New Roman"/>
          <w:sz w:val="28"/>
          <w:szCs w:val="28"/>
        </w:rPr>
      </w:pPr>
    </w:p>
    <w:p w:rsidR="00606A07" w:rsidRPr="00606A07" w:rsidRDefault="00606A07" w:rsidP="00606A07">
      <w:pPr>
        <w:spacing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97398F" w:rsidRDefault="0097398F">
      <w:bookmarkStart w:id="0" w:name="_GoBack"/>
      <w:bookmarkEnd w:id="0"/>
    </w:p>
    <w:sectPr w:rsidR="0097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11C6E"/>
    <w:multiLevelType w:val="hybridMultilevel"/>
    <w:tmpl w:val="9E7EADB8"/>
    <w:lvl w:ilvl="0" w:tplc="1834D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2C40E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145E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FCEC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B8B3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2804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E8B4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A25E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8CB8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F0"/>
    <w:rsid w:val="00606A07"/>
    <w:rsid w:val="006A17F0"/>
    <w:rsid w:val="0097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654</Words>
  <Characters>3733</Characters>
  <Application>Microsoft Office Word</Application>
  <DocSecurity>0</DocSecurity>
  <Lines>31</Lines>
  <Paragraphs>8</Paragraphs>
  <ScaleCrop>false</ScaleCrop>
  <Company>diakov.net</Company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2015-10-23T08:09:00Z</dcterms:created>
  <dcterms:modified xsi:type="dcterms:W3CDTF">2015-10-23T08:10:00Z</dcterms:modified>
</cp:coreProperties>
</file>